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4" w:rsidRDefault="003A3E04" w:rsidP="003A3E04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Вебинар ««</w:t>
      </w:r>
      <w:proofErr w:type="spellStart"/>
      <w:r w:rsidRPr="00663B88">
        <w:rPr>
          <w:b/>
          <w:sz w:val="28"/>
          <w:szCs w:val="28"/>
        </w:rPr>
        <w:t>Нетворкинг</w:t>
      </w:r>
      <w:proofErr w:type="spellEnd"/>
      <w:r>
        <w:rPr>
          <w:b/>
          <w:sz w:val="28"/>
          <w:szCs w:val="28"/>
        </w:rPr>
        <w:t>»</w:t>
      </w:r>
    </w:p>
    <w:p w:rsidR="00070547" w:rsidRDefault="001E1806" w:rsidP="003A3E04">
      <w:pPr>
        <w:pStyle w:val="a3"/>
        <w:tabs>
          <w:tab w:val="clear" w:pos="4153"/>
          <w:tab w:val="clear" w:pos="8306"/>
        </w:tabs>
        <w:spacing w:before="240"/>
      </w:pPr>
      <w:r w:rsidRPr="005E6213">
        <w:rPr>
          <w:sz w:val="28"/>
          <w:szCs w:val="28"/>
        </w:rPr>
        <w:t>Уважаем</w:t>
      </w:r>
      <w:r w:rsidR="00AE2F82" w:rsidRPr="005E6213">
        <w:rPr>
          <w:sz w:val="28"/>
          <w:szCs w:val="28"/>
        </w:rPr>
        <w:t>ые коллеги</w:t>
      </w:r>
      <w:r w:rsidRPr="005E6213">
        <w:rPr>
          <w:sz w:val="28"/>
          <w:szCs w:val="28"/>
        </w:rPr>
        <w:t>!</w:t>
      </w:r>
      <w:r w:rsidR="003A3E04">
        <w:rPr>
          <w:b/>
          <w:sz w:val="28"/>
          <w:szCs w:val="28"/>
        </w:rPr>
        <w:t xml:space="preserve"> </w:t>
      </w:r>
      <w:r w:rsidR="00BD5EF7" w:rsidRPr="003F4F6D">
        <w:t>Меж</w:t>
      </w:r>
      <w:r w:rsidR="005676CF">
        <w:t xml:space="preserve">дународный институт менеджмента </w:t>
      </w:r>
      <w:r w:rsidR="00BD5EF7" w:rsidRPr="003F4F6D">
        <w:t>объединений предпр</w:t>
      </w:r>
      <w:r w:rsidR="00BD5EF7" w:rsidRPr="003F4F6D">
        <w:t>и</w:t>
      </w:r>
      <w:r w:rsidR="00BD5EF7" w:rsidRPr="003F4F6D">
        <w:t xml:space="preserve">нимателей </w:t>
      </w:r>
      <w:r w:rsidR="003A3E04">
        <w:t>ТПП РФ</w:t>
      </w:r>
      <w:r w:rsidR="00BD5EF7" w:rsidRPr="003F4F6D">
        <w:t xml:space="preserve"> проводит вебинар:</w:t>
      </w:r>
      <w:r w:rsidR="003A3E04">
        <w:t xml:space="preserve"> </w:t>
      </w:r>
      <w:r w:rsidR="003A3E04">
        <w:rPr>
          <w:b/>
          <w:sz w:val="28"/>
          <w:szCs w:val="28"/>
        </w:rPr>
        <w:t>«</w:t>
      </w:r>
      <w:bookmarkStart w:id="0" w:name="_GoBack"/>
      <w:proofErr w:type="spellStart"/>
      <w:r w:rsidR="003A3E04" w:rsidRPr="00663B88">
        <w:rPr>
          <w:b/>
          <w:sz w:val="28"/>
          <w:szCs w:val="28"/>
        </w:rPr>
        <w:t>Нетворкинг</w:t>
      </w:r>
      <w:proofErr w:type="spellEnd"/>
      <w:r w:rsidR="003A3E04">
        <w:rPr>
          <w:b/>
          <w:sz w:val="28"/>
          <w:szCs w:val="28"/>
        </w:rPr>
        <w:t>. У</w:t>
      </w:r>
      <w:r w:rsidR="003A3E04" w:rsidRPr="00663B88">
        <w:rPr>
          <w:b/>
          <w:sz w:val="28"/>
          <w:szCs w:val="28"/>
        </w:rPr>
        <w:t>становление и подде</w:t>
      </w:r>
      <w:r w:rsidR="003A3E04" w:rsidRPr="00663B88">
        <w:rPr>
          <w:b/>
          <w:sz w:val="28"/>
          <w:szCs w:val="28"/>
        </w:rPr>
        <w:t>р</w:t>
      </w:r>
      <w:r w:rsidR="003A3E04" w:rsidRPr="00663B88">
        <w:rPr>
          <w:b/>
          <w:sz w:val="28"/>
          <w:szCs w:val="28"/>
        </w:rPr>
        <w:t>жание деловых связей</w:t>
      </w:r>
      <w:bookmarkEnd w:id="0"/>
      <w:r w:rsidR="003A3E04" w:rsidRPr="00632A3A">
        <w:rPr>
          <w:b/>
          <w:sz w:val="28"/>
          <w:szCs w:val="28"/>
        </w:rPr>
        <w:t>»</w:t>
      </w:r>
    </w:p>
    <w:p w:rsidR="00070547" w:rsidRDefault="00070547" w:rsidP="003A3E04">
      <w:pPr>
        <w:pStyle w:val="ab"/>
        <w:tabs>
          <w:tab w:val="left" w:pos="8222"/>
        </w:tabs>
        <w:spacing w:after="0"/>
        <w:ind w:firstLine="709"/>
        <w:jc w:val="left"/>
      </w:pPr>
    </w:p>
    <w:p w:rsidR="00312A6E" w:rsidRPr="00BA74DB" w:rsidRDefault="00BA74DB" w:rsidP="00BA74DB">
      <w:r w:rsidRPr="00BA74DB">
        <w:rPr>
          <w:b/>
        </w:rPr>
        <w:t>Время проведения:</w:t>
      </w:r>
      <w:r w:rsidRPr="00BA74DB">
        <w:t xml:space="preserve"> </w:t>
      </w:r>
      <w:r w:rsidR="00663B88" w:rsidRPr="00BA74DB">
        <w:t>8</w:t>
      </w:r>
      <w:r w:rsidR="006B7CE1" w:rsidRPr="00BA74DB">
        <w:t xml:space="preserve"> </w:t>
      </w:r>
      <w:r w:rsidR="00663B88" w:rsidRPr="00BA74DB">
        <w:t>феврал</w:t>
      </w:r>
      <w:r w:rsidR="00985738" w:rsidRPr="00BA74DB">
        <w:t>я</w:t>
      </w:r>
      <w:r w:rsidR="003F3A7E" w:rsidRPr="00BA74DB">
        <w:t xml:space="preserve"> 201</w:t>
      </w:r>
      <w:r w:rsidR="00663B88" w:rsidRPr="00BA74DB">
        <w:t>8</w:t>
      </w:r>
      <w:r w:rsidR="00BD5EF7" w:rsidRPr="00BA74DB">
        <w:t xml:space="preserve"> года</w:t>
      </w:r>
      <w:r w:rsidRPr="00BA74DB">
        <w:t xml:space="preserve"> с 10-00 до 14-00 </w:t>
      </w:r>
      <w:r>
        <w:t xml:space="preserve">по </w:t>
      </w:r>
      <w:proofErr w:type="spellStart"/>
      <w:r>
        <w:t>моск</w:t>
      </w:r>
      <w:proofErr w:type="gramStart"/>
      <w:r>
        <w:t>.в</w:t>
      </w:r>
      <w:proofErr w:type="gramEnd"/>
      <w:r>
        <w:t>ремени</w:t>
      </w:r>
      <w:proofErr w:type="spellEnd"/>
      <w:r>
        <w:t>.</w:t>
      </w:r>
    </w:p>
    <w:p w:rsidR="00176B56" w:rsidRPr="00BA74DB" w:rsidRDefault="00176B56" w:rsidP="00BA74DB"/>
    <w:p w:rsidR="003A3E04" w:rsidRPr="00663B88" w:rsidRDefault="003A3E04" w:rsidP="003A3E04">
      <w:r w:rsidRPr="00663B88">
        <w:t xml:space="preserve">Один из главных навыков для предпринимателя и менеджера — </w:t>
      </w:r>
      <w:proofErr w:type="spellStart"/>
      <w:r w:rsidRPr="00663B88">
        <w:t>нетворкинг</w:t>
      </w:r>
      <w:proofErr w:type="spellEnd"/>
      <w:r w:rsidRPr="00663B88">
        <w:t>, умение о</w:t>
      </w:r>
      <w:r w:rsidRPr="00663B88">
        <w:t>т</w:t>
      </w:r>
      <w:r w:rsidRPr="00663B88">
        <w:t xml:space="preserve">крыто и искренне </w:t>
      </w:r>
      <w:proofErr w:type="gramStart"/>
      <w:r w:rsidRPr="00663B88">
        <w:t>общаться</w:t>
      </w:r>
      <w:proofErr w:type="gramEnd"/>
      <w:r w:rsidRPr="00663B88">
        <w:t xml:space="preserve"> с самыми разными людьми, выстраивая сеть полезных зн</w:t>
      </w:r>
      <w:r w:rsidRPr="00663B88">
        <w:t>а</w:t>
      </w:r>
      <w:r w:rsidRPr="00663B88">
        <w:t xml:space="preserve">комств. Есть множество определений </w:t>
      </w:r>
      <w:proofErr w:type="spellStart"/>
      <w:r w:rsidRPr="00663B88">
        <w:t>нетворкинга</w:t>
      </w:r>
      <w:proofErr w:type="spellEnd"/>
      <w:r w:rsidRPr="00663B88">
        <w:t>: одни понимают под этим искусство, другие — систему взаимовыгодных отношений, третьи — инструмент для достижения личных и </w:t>
      </w:r>
      <w:proofErr w:type="spellStart"/>
      <w:proofErr w:type="gramStart"/>
      <w:r w:rsidRPr="00663B88">
        <w:t>бизнес-целей</w:t>
      </w:r>
      <w:proofErr w:type="spellEnd"/>
      <w:proofErr w:type="gramEnd"/>
      <w:r w:rsidRPr="00663B88">
        <w:t xml:space="preserve">. Каждое определение правильно в том или ином контексте. И все же </w:t>
      </w:r>
      <w:proofErr w:type="spellStart"/>
      <w:r w:rsidRPr="00663B88">
        <w:t>нетворкинг</w:t>
      </w:r>
      <w:proofErr w:type="spellEnd"/>
      <w:r w:rsidRPr="00663B88">
        <w:t> — процесс, заключающийся в поиске, развитии и поддержании о</w:t>
      </w:r>
      <w:r w:rsidRPr="00663B88">
        <w:t>т</w:t>
      </w:r>
      <w:r w:rsidRPr="00663B88">
        <w:t>ношений, в которых взаимный обмен информацией и опыта способствует достижению успеха вовлеченных в него людей</w:t>
      </w:r>
      <w:r>
        <w:t>.</w:t>
      </w:r>
    </w:p>
    <w:p w:rsidR="003A3E04" w:rsidRDefault="003A3E04" w:rsidP="003A3E04"/>
    <w:p w:rsidR="00663B88" w:rsidRDefault="008A4B90" w:rsidP="003A3E04">
      <w:pPr>
        <w:rPr>
          <w:b/>
        </w:rPr>
      </w:pPr>
      <w:r>
        <w:rPr>
          <w:b/>
        </w:rPr>
        <w:t xml:space="preserve">Программа вебинара: </w:t>
      </w:r>
    </w:p>
    <w:p w:rsidR="008A4B90" w:rsidRDefault="008A4B90" w:rsidP="003A3E04">
      <w:pPr>
        <w:rPr>
          <w:b/>
        </w:rPr>
      </w:pPr>
    </w:p>
    <w:p w:rsidR="008A4B90" w:rsidRPr="008A4B90" w:rsidRDefault="008A4B90" w:rsidP="003A3E04">
      <w:r w:rsidRPr="008A4B90">
        <w:rPr>
          <w:bCs/>
        </w:rPr>
        <w:t>Стратегия и тактика нетворкинга</w:t>
      </w:r>
    </w:p>
    <w:p w:rsidR="008A4B90" w:rsidRPr="008A4B90" w:rsidRDefault="008A4B90" w:rsidP="003A3E04">
      <w:pPr>
        <w:numPr>
          <w:ilvl w:val="0"/>
          <w:numId w:val="16"/>
        </w:numPr>
      </w:pPr>
      <w:r w:rsidRPr="008A4B90">
        <w:t>Уровни взаимоотношений между людьми</w:t>
      </w:r>
    </w:p>
    <w:p w:rsidR="008A4B90" w:rsidRPr="008A4B90" w:rsidRDefault="008A4B90" w:rsidP="003A3E04">
      <w:pPr>
        <w:numPr>
          <w:ilvl w:val="0"/>
          <w:numId w:val="16"/>
        </w:numPr>
      </w:pPr>
      <w:r w:rsidRPr="008A4B90">
        <w:t>Принципы создания и расширения сети контактов</w:t>
      </w:r>
    </w:p>
    <w:p w:rsidR="008A4B90" w:rsidRPr="008A4B90" w:rsidRDefault="008A4B90" w:rsidP="003A3E04">
      <w:pPr>
        <w:numPr>
          <w:ilvl w:val="0"/>
          <w:numId w:val="16"/>
        </w:numPr>
      </w:pPr>
      <w:r w:rsidRPr="008A4B90">
        <w:t>Как использовать феномен «тесного мира» («шести рукопожатий»)</w:t>
      </w:r>
    </w:p>
    <w:p w:rsidR="008A4B90" w:rsidRDefault="008A4B90" w:rsidP="003A3E04">
      <w:pPr>
        <w:numPr>
          <w:ilvl w:val="0"/>
          <w:numId w:val="16"/>
        </w:numPr>
      </w:pPr>
      <w:r w:rsidRPr="008A4B90">
        <w:t>Как использовать социальные сети в деловых целях: клиентская база, продажи, поиск интересных предложений и людей</w:t>
      </w:r>
    </w:p>
    <w:p w:rsidR="008A4B90" w:rsidRPr="008A4B90" w:rsidRDefault="008A4B90" w:rsidP="003A3E04">
      <w:pPr>
        <w:ind w:left="720"/>
      </w:pPr>
    </w:p>
    <w:p w:rsidR="008A4B90" w:rsidRDefault="008A4B90" w:rsidP="003A3E04">
      <w:pPr>
        <w:rPr>
          <w:i/>
          <w:iCs/>
        </w:rPr>
      </w:pPr>
      <w:r w:rsidRPr="008A4B90">
        <w:rPr>
          <w:i/>
          <w:iCs/>
        </w:rPr>
        <w:t>Практика: Оценка ваших активов в нетворкинге, выявление важных контактов</w:t>
      </w:r>
    </w:p>
    <w:p w:rsidR="008A4B90" w:rsidRPr="008A4B90" w:rsidRDefault="008A4B90" w:rsidP="003A3E04"/>
    <w:p w:rsidR="008A4B90" w:rsidRPr="008A4B90" w:rsidRDefault="008A4B90" w:rsidP="003A3E04">
      <w:r w:rsidRPr="008A4B90">
        <w:rPr>
          <w:bCs/>
        </w:rPr>
        <w:t xml:space="preserve">Техники установления контактов. </w:t>
      </w:r>
      <w:proofErr w:type="spellStart"/>
      <w:r w:rsidRPr="008A4B90">
        <w:rPr>
          <w:bCs/>
        </w:rPr>
        <w:t>Самопрезетнация</w:t>
      </w:r>
      <w:proofErr w:type="spellEnd"/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Как преодолеть барьер неуверенности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Как понять социальный статус окружающих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 xml:space="preserve">Психологический </w:t>
      </w:r>
      <w:proofErr w:type="spellStart"/>
      <w:r w:rsidRPr="008A4B90">
        <w:t>профайлинг</w:t>
      </w:r>
      <w:proofErr w:type="spellEnd"/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Способы привлечения внимания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Приемы инициации знакомства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Хобби и общие интересы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Вербальные и невербальные способы установления контакта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Самопрезентация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Личная легенда и корректировка своего статуса</w:t>
      </w:r>
    </w:p>
    <w:p w:rsidR="008A4B90" w:rsidRPr="008A4B90" w:rsidRDefault="008A4B90" w:rsidP="003A3E04">
      <w:pPr>
        <w:numPr>
          <w:ilvl w:val="0"/>
          <w:numId w:val="17"/>
        </w:numPr>
      </w:pPr>
      <w:r w:rsidRPr="008A4B90">
        <w:t>Какие вопросы нужно задавать, чтобы разговорить собеседника</w:t>
      </w:r>
    </w:p>
    <w:p w:rsidR="008A4B90" w:rsidRDefault="008A4B90" w:rsidP="003A3E04">
      <w:pPr>
        <w:numPr>
          <w:ilvl w:val="0"/>
          <w:numId w:val="17"/>
        </w:numPr>
      </w:pPr>
      <w:r w:rsidRPr="008A4B90">
        <w:t>Нетворкинг на деловом завтраке, обеде, праздничном мероприятии</w:t>
      </w:r>
    </w:p>
    <w:p w:rsidR="008A4B90" w:rsidRPr="008A4B90" w:rsidRDefault="008A4B90" w:rsidP="003A3E04">
      <w:pPr>
        <w:ind w:left="720"/>
      </w:pPr>
    </w:p>
    <w:p w:rsidR="008A4B90" w:rsidRDefault="008A4B90" w:rsidP="003A3E04">
      <w:pPr>
        <w:rPr>
          <w:i/>
          <w:iCs/>
        </w:rPr>
      </w:pPr>
      <w:r w:rsidRPr="008A4B90">
        <w:rPr>
          <w:i/>
          <w:iCs/>
        </w:rPr>
        <w:t>Практика: Упражнения «Инициация контакта», «Самопрезентация за минуту»</w:t>
      </w:r>
    </w:p>
    <w:p w:rsidR="008A4B90" w:rsidRPr="008A4B90" w:rsidRDefault="008A4B90" w:rsidP="003A3E04"/>
    <w:p w:rsidR="008A4B90" w:rsidRPr="008A4B90" w:rsidRDefault="008A4B90" w:rsidP="003A3E04">
      <w:r w:rsidRPr="008A4B90">
        <w:rPr>
          <w:bCs/>
        </w:rPr>
        <w:t>Поддержание деловых контактов</w:t>
      </w:r>
    </w:p>
    <w:p w:rsidR="008A4B90" w:rsidRPr="008A4B90" w:rsidRDefault="008A4B90" w:rsidP="003A3E04">
      <w:pPr>
        <w:numPr>
          <w:ilvl w:val="0"/>
          <w:numId w:val="18"/>
        </w:numPr>
      </w:pPr>
      <w:r w:rsidRPr="008A4B90">
        <w:t>Правила поддержания контактов</w:t>
      </w:r>
    </w:p>
    <w:p w:rsidR="008A4B90" w:rsidRPr="008A4B90" w:rsidRDefault="008A4B90" w:rsidP="003A3E04">
      <w:pPr>
        <w:numPr>
          <w:ilvl w:val="0"/>
          <w:numId w:val="18"/>
        </w:numPr>
      </w:pPr>
      <w:r w:rsidRPr="008A4B90">
        <w:t>Систематизация контактов. Структура картотеки. Приоритетность в контактах</w:t>
      </w:r>
    </w:p>
    <w:p w:rsidR="008A4B90" w:rsidRPr="008A4B90" w:rsidRDefault="008A4B90" w:rsidP="003A3E04">
      <w:pPr>
        <w:numPr>
          <w:ilvl w:val="0"/>
          <w:numId w:val="18"/>
        </w:numPr>
      </w:pPr>
      <w:r w:rsidRPr="008A4B90">
        <w:t>Отсев ненужных контактов</w:t>
      </w:r>
    </w:p>
    <w:p w:rsidR="008A4B90" w:rsidRPr="008A4B90" w:rsidRDefault="008A4B90" w:rsidP="003A3E04">
      <w:pPr>
        <w:numPr>
          <w:ilvl w:val="0"/>
          <w:numId w:val="18"/>
        </w:numPr>
      </w:pPr>
      <w:r w:rsidRPr="008A4B90">
        <w:t>«Оживление» старых контактов</w:t>
      </w:r>
    </w:p>
    <w:p w:rsidR="008A4B90" w:rsidRDefault="008A4B90" w:rsidP="003A3E04">
      <w:pPr>
        <w:numPr>
          <w:ilvl w:val="0"/>
          <w:numId w:val="18"/>
        </w:numPr>
      </w:pPr>
      <w:r w:rsidRPr="008A4B90">
        <w:t>Поводы напомнить о себе и закрепить отношения</w:t>
      </w:r>
    </w:p>
    <w:p w:rsidR="008A4B90" w:rsidRPr="008A4B90" w:rsidRDefault="008A4B90" w:rsidP="003A3E04">
      <w:pPr>
        <w:ind w:left="720"/>
      </w:pPr>
    </w:p>
    <w:p w:rsidR="008A4B90" w:rsidRDefault="008A4B90" w:rsidP="003A3E04">
      <w:pPr>
        <w:rPr>
          <w:i/>
          <w:iCs/>
        </w:rPr>
      </w:pPr>
      <w:r w:rsidRPr="008A4B90">
        <w:rPr>
          <w:i/>
          <w:iCs/>
        </w:rPr>
        <w:t>Практика: Построение индивидуального плана работы с контактами</w:t>
      </w:r>
    </w:p>
    <w:p w:rsidR="008A4B90" w:rsidRDefault="008A4B90" w:rsidP="003A3E04"/>
    <w:p w:rsidR="008A4B90" w:rsidRPr="008A4B90" w:rsidRDefault="008A4B90" w:rsidP="003A3E04">
      <w:pPr>
        <w:rPr>
          <w:b/>
        </w:rPr>
      </w:pPr>
      <w:r w:rsidRPr="008A4B90">
        <w:rPr>
          <w:b/>
        </w:rPr>
        <w:t>Цели и задачи вебинара:</w:t>
      </w:r>
    </w:p>
    <w:p w:rsidR="008A4B90" w:rsidRDefault="008A4B90" w:rsidP="003A3E04"/>
    <w:p w:rsidR="008A4B90" w:rsidRPr="008A4B90" w:rsidRDefault="008A4B90" w:rsidP="003A3E04">
      <w:pPr>
        <w:numPr>
          <w:ilvl w:val="0"/>
          <w:numId w:val="19"/>
        </w:numPr>
      </w:pPr>
      <w:r w:rsidRPr="008A4B90">
        <w:t>узнать принципы и законы нетворкинга</w:t>
      </w:r>
    </w:p>
    <w:p w:rsidR="008A4B90" w:rsidRPr="008A4B90" w:rsidRDefault="008A4B90" w:rsidP="003A3E04">
      <w:pPr>
        <w:numPr>
          <w:ilvl w:val="0"/>
          <w:numId w:val="19"/>
        </w:numPr>
      </w:pPr>
      <w:r w:rsidRPr="008A4B90">
        <w:t>научиться инициировать общение с нужными людьми</w:t>
      </w:r>
    </w:p>
    <w:p w:rsidR="008A4B90" w:rsidRPr="008A4B90" w:rsidRDefault="008A4B90" w:rsidP="003A3E04">
      <w:pPr>
        <w:numPr>
          <w:ilvl w:val="0"/>
          <w:numId w:val="19"/>
        </w:numPr>
      </w:pPr>
      <w:r w:rsidRPr="008A4B90">
        <w:lastRenderedPageBreak/>
        <w:t>овладеть техниками налаживания и структурирования связей</w:t>
      </w:r>
    </w:p>
    <w:p w:rsidR="008A4B90" w:rsidRPr="008A4B90" w:rsidRDefault="008A4B90" w:rsidP="003A3E04">
      <w:pPr>
        <w:numPr>
          <w:ilvl w:val="0"/>
          <w:numId w:val="19"/>
        </w:numPr>
      </w:pPr>
      <w:r w:rsidRPr="008A4B90">
        <w:t>поддерживать нужные знакомства для реализации собственных и корпоративных целей</w:t>
      </w:r>
    </w:p>
    <w:p w:rsidR="008A4B90" w:rsidRPr="008A4B90" w:rsidRDefault="008A4B90" w:rsidP="003A3E04">
      <w:pPr>
        <w:numPr>
          <w:ilvl w:val="0"/>
          <w:numId w:val="19"/>
        </w:numPr>
      </w:pPr>
      <w:r w:rsidRPr="008A4B90">
        <w:t>получить практические советы, непосредственно применимые к вашим целям в нетворкинге</w:t>
      </w:r>
    </w:p>
    <w:p w:rsidR="008A4B90" w:rsidRPr="008A4B90" w:rsidRDefault="008A4B90" w:rsidP="003A3E04"/>
    <w:p w:rsidR="00663B88" w:rsidRDefault="00663B88" w:rsidP="003A3E04">
      <w:pPr>
        <w:rPr>
          <w:b/>
        </w:rPr>
      </w:pPr>
    </w:p>
    <w:p w:rsidR="00A148B9" w:rsidRPr="00685D5B" w:rsidRDefault="006933A4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</w:rPr>
      </w:pPr>
      <w:r w:rsidRPr="00685D5B">
        <w:rPr>
          <w:b/>
          <w:color w:val="000000"/>
        </w:rPr>
        <w:t>В</w:t>
      </w:r>
      <w:r w:rsidR="00F739B6" w:rsidRPr="00685D5B">
        <w:rPr>
          <w:b/>
          <w:color w:val="000000"/>
        </w:rPr>
        <w:t>едущ</w:t>
      </w:r>
      <w:r w:rsidR="008E1578">
        <w:rPr>
          <w:b/>
          <w:color w:val="000000"/>
        </w:rPr>
        <w:t xml:space="preserve">ая </w:t>
      </w:r>
      <w:r w:rsidR="00672E7E" w:rsidRPr="00685D5B">
        <w:rPr>
          <w:b/>
          <w:color w:val="000000"/>
        </w:rPr>
        <w:t>в</w:t>
      </w:r>
      <w:r w:rsidR="00F739B6" w:rsidRPr="00685D5B">
        <w:rPr>
          <w:b/>
          <w:color w:val="000000"/>
        </w:rPr>
        <w:t>е</w:t>
      </w:r>
      <w:r w:rsidR="00672E7E" w:rsidRPr="00685D5B">
        <w:rPr>
          <w:b/>
          <w:color w:val="000000"/>
        </w:rPr>
        <w:t>б</w:t>
      </w:r>
      <w:r w:rsidR="00F739B6" w:rsidRPr="00685D5B">
        <w:rPr>
          <w:b/>
          <w:color w:val="000000"/>
        </w:rPr>
        <w:t>инара</w:t>
      </w:r>
      <w:r w:rsidR="001C4D68" w:rsidRPr="00685D5B">
        <w:rPr>
          <w:b/>
          <w:color w:val="000000"/>
        </w:rPr>
        <w:t>:</w:t>
      </w:r>
      <w:r w:rsidR="008E1578">
        <w:rPr>
          <w:b/>
          <w:color w:val="000000"/>
        </w:rPr>
        <w:t xml:space="preserve"> Трубецкая Анна – </w:t>
      </w:r>
      <w:r w:rsidR="008E1578" w:rsidRPr="008E1578">
        <w:rPr>
          <w:color w:val="000000"/>
        </w:rPr>
        <w:t>бизнес-тренер, эксперт в области междунаро</w:t>
      </w:r>
      <w:r w:rsidR="008E1578" w:rsidRPr="008E1578">
        <w:rPr>
          <w:color w:val="000000"/>
        </w:rPr>
        <w:t>д</w:t>
      </w:r>
      <w:r w:rsidR="008E1578" w:rsidRPr="008E1578">
        <w:rPr>
          <w:color w:val="000000"/>
        </w:rPr>
        <w:t>ного развития</w:t>
      </w:r>
      <w:r w:rsidR="008E1578" w:rsidRPr="008E1578">
        <w:rPr>
          <w:noProof/>
        </w:rPr>
        <w:t xml:space="preserve"> управления через личные ценности, маркетолог, стартапер российских проектов реального бизнеса за рубежом с 2006 в странах Африки, Латинской Америки, Европы, Сербии, Болгарии и бывшего СССР.</w:t>
      </w:r>
    </w:p>
    <w:p w:rsidR="008E1578" w:rsidRDefault="00176B56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2282190" cy="1518920"/>
            <wp:effectExtent l="0" t="0" r="3810" b="5080"/>
            <wp:docPr id="1" name="Рисунок 1" descr="https://xn--e1aadeeb4aefjhdv.xn--p1ai/img/5338200_2560/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e1aadeeb4aefjhdv.xn--p1ai/img/5338200_2560/img_1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578">
        <w:rPr>
          <w:noProof/>
        </w:rPr>
        <w:t xml:space="preserve"> </w:t>
      </w:r>
    </w:p>
    <w:p w:rsidR="008E1578" w:rsidRPr="008E1578" w:rsidRDefault="008E1578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noProof/>
        </w:rPr>
      </w:pPr>
      <w:r w:rsidRPr="008E1578">
        <w:rPr>
          <w:b/>
          <w:noProof/>
        </w:rPr>
        <w:t>Профессиональный опыт и компетенции:</w:t>
      </w:r>
    </w:p>
    <w:p w:rsidR="008E1578" w:rsidRDefault="008E1578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</w:rPr>
      </w:pPr>
      <w:r>
        <w:rPr>
          <w:noProof/>
        </w:rPr>
        <w:t>•Уникальный для России опыт в международной работе с 30 странами</w:t>
      </w:r>
    </w:p>
    <w:p w:rsidR="008E1578" w:rsidRDefault="008E1578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</w:rPr>
      </w:pPr>
      <w:r>
        <w:rPr>
          <w:noProof/>
        </w:rPr>
        <w:t>•Управленческий опыт и опыт проектной деятельности в крупных холдинговых компаниях 17 лет</w:t>
      </w:r>
    </w:p>
    <w:p w:rsidR="008E1578" w:rsidRDefault="008E1578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</w:rPr>
      </w:pPr>
      <w:r>
        <w:rPr>
          <w:noProof/>
        </w:rPr>
        <w:t>•Навыки создания проектов с базового цикла, использование полного спектра аналитических инструментов маркетолога, управленца и стратега, структурирование бизнес процессов</w:t>
      </w:r>
    </w:p>
    <w:p w:rsidR="00685D5B" w:rsidRDefault="008E1578" w:rsidP="003A3E04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u w:val="single"/>
        </w:rPr>
      </w:pPr>
      <w:r>
        <w:rPr>
          <w:noProof/>
        </w:rPr>
        <w:t>•Обучение и передача технологий и инструментов мотивации и самомотивации как инструментов достижения целей</w:t>
      </w:r>
    </w:p>
    <w:p w:rsidR="00434F44" w:rsidRDefault="00434F44" w:rsidP="003A3E04"/>
    <w:p w:rsidR="00221FC2" w:rsidRDefault="00934630" w:rsidP="003A3E04">
      <w:pPr>
        <w:tabs>
          <w:tab w:val="left" w:pos="0"/>
        </w:tabs>
      </w:pPr>
      <w:r w:rsidRPr="00F263A7">
        <w:rPr>
          <w:b/>
          <w:u w:val="single"/>
        </w:rPr>
        <w:t>Время проведения вебинара</w:t>
      </w:r>
      <w:r w:rsidRPr="00A148B9">
        <w:rPr>
          <w:b/>
        </w:rPr>
        <w:t>:</w:t>
      </w:r>
      <w:r w:rsidR="00933F4A">
        <w:rPr>
          <w:b/>
        </w:rPr>
        <w:t xml:space="preserve"> </w:t>
      </w:r>
      <w:r w:rsidRPr="00A148B9">
        <w:t xml:space="preserve"> </w:t>
      </w:r>
      <w:r w:rsidR="008A4B90" w:rsidRPr="008A4B90">
        <w:rPr>
          <w:b/>
        </w:rPr>
        <w:t>08 февраля</w:t>
      </w:r>
      <w:r w:rsidR="00C7377B" w:rsidRPr="008A4B90">
        <w:rPr>
          <w:b/>
        </w:rPr>
        <w:t xml:space="preserve"> </w:t>
      </w:r>
      <w:r w:rsidR="00054F8D" w:rsidRPr="008A4B90">
        <w:rPr>
          <w:b/>
        </w:rPr>
        <w:t>201</w:t>
      </w:r>
      <w:r w:rsidR="008A4B90" w:rsidRPr="008A4B90">
        <w:rPr>
          <w:b/>
        </w:rPr>
        <w:t>8</w:t>
      </w:r>
      <w:r w:rsidR="00054F8D" w:rsidRPr="008A4B90">
        <w:rPr>
          <w:b/>
        </w:rPr>
        <w:t xml:space="preserve"> г</w:t>
      </w:r>
      <w:r w:rsidR="00054F8D" w:rsidRPr="00170019">
        <w:rPr>
          <w:b/>
        </w:rPr>
        <w:t xml:space="preserve">. </w:t>
      </w:r>
      <w:r w:rsidR="00736D65" w:rsidRPr="00170019">
        <w:rPr>
          <w:b/>
        </w:rPr>
        <w:t>с 10-00 до 1</w:t>
      </w:r>
      <w:r w:rsidR="004A12AC" w:rsidRPr="00170019">
        <w:rPr>
          <w:b/>
        </w:rPr>
        <w:t>4</w:t>
      </w:r>
      <w:r w:rsidR="00736D65" w:rsidRPr="00170019">
        <w:rPr>
          <w:b/>
        </w:rPr>
        <w:t>-00</w:t>
      </w:r>
      <w:r w:rsidR="00736D65">
        <w:t xml:space="preserve"> по </w:t>
      </w:r>
      <w:proofErr w:type="spellStart"/>
      <w:r w:rsidR="00736D65">
        <w:t>м</w:t>
      </w:r>
      <w:r w:rsidR="006600B9">
        <w:t>оск</w:t>
      </w:r>
      <w:proofErr w:type="gramStart"/>
      <w:r w:rsidR="006600B9">
        <w:t>.в</w:t>
      </w:r>
      <w:proofErr w:type="gramEnd"/>
      <w:r w:rsidR="006600B9">
        <w:t>ремени</w:t>
      </w:r>
      <w:proofErr w:type="spellEnd"/>
      <w:r w:rsidR="00E63C10">
        <w:t>.</w:t>
      </w:r>
    </w:p>
    <w:p w:rsidR="003D7492" w:rsidRPr="0071663D" w:rsidRDefault="003D7492" w:rsidP="003A3E04">
      <w:pPr>
        <w:tabs>
          <w:tab w:val="left" w:pos="0"/>
        </w:tabs>
        <w:spacing w:before="120"/>
      </w:pPr>
      <w:r w:rsidRPr="00DB0E5E">
        <w:rPr>
          <w:b/>
        </w:rPr>
        <w:t>Участники вебинара (интернет-семинара) могут принимать участие</w:t>
      </w:r>
      <w:r w:rsidRPr="0071663D">
        <w:t>:</w:t>
      </w:r>
    </w:p>
    <w:p w:rsidR="003D7492" w:rsidRDefault="003D7492" w:rsidP="003A3E04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Очно, находясь в региональной ТПП, где будет оборудован зал с проекционным и интернет-оборудованием с налаженной связью с центральным отделением пров</w:t>
      </w:r>
      <w:r>
        <w:t>е</w:t>
      </w:r>
      <w:r>
        <w:t>дения мероприятия</w:t>
      </w:r>
      <w:r w:rsidRPr="00436709">
        <w:t>;</w:t>
      </w:r>
    </w:p>
    <w:p w:rsidR="003D7492" w:rsidRDefault="003D7492" w:rsidP="003A3E04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рабочем месте;</w:t>
      </w:r>
    </w:p>
    <w:p w:rsidR="003D7492" w:rsidRDefault="003D7492" w:rsidP="003A3E04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домашнем компьютере;</w:t>
      </w:r>
    </w:p>
    <w:p w:rsidR="003D7492" w:rsidRDefault="003D7492" w:rsidP="003A3E04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</w:pPr>
      <w:r w:rsidRPr="000F0BF7">
        <w:rPr>
          <w:b/>
        </w:rPr>
        <w:t>Имеется возможность участвовать с планшета или смартфонов</w:t>
      </w:r>
      <w:r>
        <w:t>.</w:t>
      </w:r>
    </w:p>
    <w:p w:rsidR="009B5BEA" w:rsidRPr="003045BF" w:rsidRDefault="009B5BEA" w:rsidP="003A3E04">
      <w:pPr>
        <w:tabs>
          <w:tab w:val="left" w:pos="567"/>
        </w:tabs>
      </w:pPr>
      <w:r w:rsidRPr="003045BF">
        <w:t>Участники вебинара получают именной</w:t>
      </w:r>
      <w:r w:rsidR="00F3048A">
        <w:t xml:space="preserve"> </w:t>
      </w:r>
      <w:r w:rsidR="00F3048A" w:rsidRPr="00434F44">
        <w:rPr>
          <w:b/>
        </w:rPr>
        <w:t>электронный</w:t>
      </w:r>
      <w:r w:rsidRPr="00434F44">
        <w:rPr>
          <w:b/>
        </w:rPr>
        <w:t xml:space="preserve"> сертификат</w:t>
      </w:r>
      <w:r w:rsidRPr="003045BF">
        <w:t xml:space="preserve"> </w:t>
      </w:r>
      <w:r w:rsidRPr="00736D65">
        <w:rPr>
          <w:rStyle w:val="af0"/>
          <w:b w:val="0"/>
        </w:rPr>
        <w:t>установленного о</w:t>
      </w:r>
      <w:r w:rsidRPr="00736D65">
        <w:rPr>
          <w:rStyle w:val="af0"/>
          <w:b w:val="0"/>
        </w:rPr>
        <w:t>б</w:t>
      </w:r>
      <w:r w:rsidRPr="00736D65">
        <w:rPr>
          <w:rStyle w:val="af0"/>
          <w:b w:val="0"/>
        </w:rPr>
        <w:t>разца</w:t>
      </w:r>
      <w:r w:rsidRPr="00736D65">
        <w:t xml:space="preserve"> Международного института менеджмента ТПП РФ </w:t>
      </w:r>
      <w:r w:rsidRPr="00736D65">
        <w:rPr>
          <w:rStyle w:val="af0"/>
          <w:b w:val="0"/>
        </w:rPr>
        <w:t>о повышении квалификации</w:t>
      </w:r>
      <w:r w:rsidRPr="00736D65">
        <w:rPr>
          <w:b/>
        </w:rPr>
        <w:t>.</w:t>
      </w:r>
    </w:p>
    <w:p w:rsidR="004063A8" w:rsidRDefault="004063A8" w:rsidP="003A3E04">
      <w:pPr>
        <w:tabs>
          <w:tab w:val="left" w:pos="567"/>
        </w:tabs>
        <w:ind w:firstLine="567"/>
        <w:rPr>
          <w:b/>
        </w:rPr>
      </w:pPr>
    </w:p>
    <w:p w:rsidR="003045BF" w:rsidRDefault="003045BF" w:rsidP="003A3E04">
      <w:r w:rsidRPr="001B79F4">
        <w:rPr>
          <w:b/>
          <w:u w:val="single"/>
        </w:rPr>
        <w:t>Дополнительно</w:t>
      </w:r>
      <w:r w:rsidRPr="00643E27">
        <w:rPr>
          <w:b/>
          <w:u w:val="single"/>
        </w:rPr>
        <w:t>:</w:t>
      </w:r>
      <w:r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5F1427" w:rsidRDefault="005F1427" w:rsidP="003A3E04"/>
    <w:p w:rsidR="00663B88" w:rsidRPr="00663B88" w:rsidRDefault="00663B88" w:rsidP="003A3E04">
      <w:pPr>
        <w:spacing w:after="120"/>
      </w:pPr>
      <w:r w:rsidRPr="00663B88">
        <w:rPr>
          <w:b/>
        </w:rPr>
        <w:lastRenderedPageBreak/>
        <w:t>Стоимость участия в вебинаре:</w:t>
      </w:r>
      <w:r w:rsidRPr="00663B88">
        <w:t xml:space="preserve">   </w:t>
      </w:r>
    </w:p>
    <w:p w:rsidR="00663B88" w:rsidRPr="00663B88" w:rsidRDefault="00663B88" w:rsidP="003A3E04">
      <w:pPr>
        <w:spacing w:after="120"/>
      </w:pPr>
    </w:p>
    <w:p w:rsidR="00663B88" w:rsidRPr="00663B88" w:rsidRDefault="00663B88" w:rsidP="003A3E04">
      <w:pPr>
        <w:spacing w:after="120"/>
        <w:rPr>
          <w:b/>
        </w:rPr>
      </w:pPr>
      <w:r w:rsidRPr="00663B88">
        <w:t xml:space="preserve">   </w:t>
      </w:r>
      <w:r w:rsidRPr="00663B88">
        <w:rPr>
          <w:b/>
        </w:rPr>
        <w:t>1. Для специалистов коммерческих организаций</w:t>
      </w:r>
      <w:r w:rsidRPr="00663B88">
        <w:rPr>
          <w:b/>
        </w:rPr>
        <w:br/>
        <w:t xml:space="preserve">(скидка 10% при регистрации 2-х и более участников)                              </w:t>
      </w:r>
      <w:r w:rsidR="008A4B90">
        <w:rPr>
          <w:b/>
        </w:rPr>
        <w:t>5</w:t>
      </w:r>
      <w:r w:rsidRPr="00663B88">
        <w:rPr>
          <w:b/>
        </w:rPr>
        <w:t>000 рублей</w:t>
      </w:r>
    </w:p>
    <w:p w:rsidR="00663B88" w:rsidRPr="00663B88" w:rsidRDefault="00663B88" w:rsidP="003A3E04">
      <w:pPr>
        <w:spacing w:after="120"/>
        <w:rPr>
          <w:b/>
        </w:rPr>
      </w:pPr>
    </w:p>
    <w:p w:rsidR="00663B88" w:rsidRPr="00663B88" w:rsidRDefault="00663B88" w:rsidP="003A3E04">
      <w:pPr>
        <w:spacing w:after="120"/>
        <w:rPr>
          <w:b/>
          <w:bCs/>
        </w:rPr>
      </w:pPr>
      <w:r w:rsidRPr="00663B88">
        <w:rPr>
          <w:b/>
        </w:rPr>
        <w:t xml:space="preserve">2. </w:t>
      </w:r>
      <w:r w:rsidRPr="00663B88">
        <w:rPr>
          <w:b/>
          <w:bCs/>
        </w:rPr>
        <w:t>СКИДКА</w:t>
      </w:r>
    </w:p>
    <w:p w:rsidR="00663B88" w:rsidRPr="00663B88" w:rsidRDefault="00663B88" w:rsidP="003A3E04">
      <w:pPr>
        <w:spacing w:after="120"/>
        <w:rPr>
          <w:b/>
        </w:rPr>
      </w:pPr>
      <w:r w:rsidRPr="00663B88">
        <w:rPr>
          <w:b/>
        </w:rPr>
        <w:t>- Для специалистов из организаций членов ТПП</w:t>
      </w:r>
      <w:r w:rsidRPr="00663B88">
        <w:rPr>
          <w:b/>
        </w:rPr>
        <w:br/>
        <w:t xml:space="preserve">- Для специалистов государственных организаций                                        10 % </w:t>
      </w:r>
    </w:p>
    <w:p w:rsidR="00663B88" w:rsidRPr="00663B88" w:rsidRDefault="00663B88" w:rsidP="003A3E04">
      <w:pPr>
        <w:spacing w:after="120"/>
        <w:rPr>
          <w:b/>
        </w:rPr>
      </w:pPr>
      <w:r w:rsidRPr="00663B88">
        <w:t xml:space="preserve">      </w:t>
      </w:r>
    </w:p>
    <w:p w:rsidR="003045BF" w:rsidRDefault="003045BF" w:rsidP="003A3E04">
      <w:pPr>
        <w:spacing w:after="120"/>
        <w:rPr>
          <w:b/>
          <w:bCs/>
          <w:sz w:val="28"/>
          <w:szCs w:val="28"/>
        </w:rPr>
      </w:pPr>
      <w:r w:rsidRPr="00ED2BBF">
        <w:br/>
      </w:r>
      <w:r>
        <w:rPr>
          <w:b/>
          <w:bCs/>
          <w:sz w:val="28"/>
          <w:szCs w:val="28"/>
        </w:rPr>
        <w:t>Регистрация заканчивается</w:t>
      </w:r>
      <w:r w:rsidR="008A4B9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162B1">
        <w:rPr>
          <w:b/>
          <w:bCs/>
          <w:sz w:val="28"/>
          <w:szCs w:val="28"/>
        </w:rPr>
        <w:t xml:space="preserve"> </w:t>
      </w:r>
      <w:r w:rsidR="008A4B90">
        <w:rPr>
          <w:b/>
          <w:bCs/>
          <w:sz w:val="28"/>
          <w:szCs w:val="28"/>
        </w:rPr>
        <w:t>07 феврал</w:t>
      </w:r>
      <w:r w:rsidR="00985738">
        <w:rPr>
          <w:b/>
          <w:bCs/>
          <w:sz w:val="28"/>
          <w:szCs w:val="28"/>
        </w:rPr>
        <w:t>я</w:t>
      </w:r>
      <w:r w:rsidR="00C7377B">
        <w:rPr>
          <w:b/>
          <w:bCs/>
          <w:sz w:val="28"/>
          <w:szCs w:val="28"/>
        </w:rPr>
        <w:t xml:space="preserve"> </w:t>
      </w:r>
      <w:r w:rsidRPr="00494DA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1</w:t>
      </w:r>
      <w:r w:rsidR="008A4B90">
        <w:rPr>
          <w:b/>
          <w:bCs/>
          <w:sz w:val="28"/>
          <w:szCs w:val="28"/>
        </w:rPr>
        <w:t>8</w:t>
      </w:r>
      <w:r w:rsidRPr="00494DA2">
        <w:rPr>
          <w:b/>
          <w:bCs/>
          <w:sz w:val="28"/>
          <w:szCs w:val="28"/>
        </w:rPr>
        <w:t xml:space="preserve"> г.</w:t>
      </w:r>
    </w:p>
    <w:p w:rsidR="00454789" w:rsidRDefault="003045BF" w:rsidP="003A3E04">
      <w:pPr>
        <w:rPr>
          <w:b/>
          <w:bCs/>
          <w:color w:val="FF0000"/>
        </w:rPr>
      </w:pPr>
      <w:r w:rsidRPr="00B37B7E">
        <w:rPr>
          <w:b/>
          <w:bCs/>
          <w:color w:val="FF0000"/>
        </w:rPr>
        <w:t xml:space="preserve">Обращаем Ваше внимание, количество возможных подключений к вебинару </w:t>
      </w:r>
    </w:p>
    <w:p w:rsidR="00300870" w:rsidRDefault="003045BF" w:rsidP="003A3E04">
      <w:pPr>
        <w:rPr>
          <w:b/>
          <w:sz w:val="28"/>
          <w:szCs w:val="28"/>
        </w:rPr>
      </w:pPr>
      <w:r w:rsidRPr="00B37B7E">
        <w:rPr>
          <w:b/>
          <w:bCs/>
          <w:color w:val="FF0000"/>
        </w:rPr>
        <w:t>ограничено!</w:t>
      </w:r>
      <w:r w:rsidRPr="00B37B7E">
        <w:rPr>
          <w:b/>
          <w:bCs/>
          <w:color w:val="FF0000"/>
        </w:rPr>
        <w:br/>
      </w:r>
    </w:p>
    <w:p w:rsidR="00E333A5" w:rsidRPr="00E333A5" w:rsidRDefault="00E333A5" w:rsidP="003A3E04">
      <w:pPr>
        <w:rPr>
          <w:b/>
          <w:sz w:val="28"/>
          <w:szCs w:val="28"/>
        </w:rPr>
      </w:pPr>
      <w:r w:rsidRPr="00E333A5">
        <w:rPr>
          <w:b/>
          <w:sz w:val="28"/>
          <w:szCs w:val="28"/>
        </w:rPr>
        <w:t xml:space="preserve">Регистрация на вебинар (интернет-семинар) на сайте: </w:t>
      </w:r>
    </w:p>
    <w:p w:rsidR="00E333A5" w:rsidRPr="00300870" w:rsidRDefault="001232CF" w:rsidP="003A3E04">
      <w:pPr>
        <w:widowControl w:val="0"/>
        <w:tabs>
          <w:tab w:val="left" w:pos="8222"/>
        </w:tabs>
        <w:spacing w:after="120"/>
        <w:rPr>
          <w:b/>
          <w:szCs w:val="28"/>
        </w:rPr>
      </w:pPr>
      <w:hyperlink r:id="rId9" w:history="1">
        <w:r w:rsidR="00E333A5" w:rsidRPr="00300870">
          <w:rPr>
            <w:rStyle w:val="a9"/>
            <w:b/>
            <w:szCs w:val="28"/>
          </w:rPr>
          <w:t>http://www.iimba.ru/webinars/sectionsofveb/</w:t>
        </w:r>
      </w:hyperlink>
    </w:p>
    <w:p w:rsidR="00E333A5" w:rsidRPr="00E333A5" w:rsidRDefault="00E333A5" w:rsidP="003A3E04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E333A5">
        <w:rPr>
          <w:sz w:val="28"/>
          <w:szCs w:val="28"/>
        </w:rPr>
        <w:t>Далее зарегистрированному участнику будет по электронной почте вы</w:t>
      </w:r>
      <w:r>
        <w:rPr>
          <w:sz w:val="28"/>
          <w:szCs w:val="28"/>
        </w:rPr>
        <w:t>слан счет на без</w:t>
      </w:r>
      <w:r w:rsidRPr="00E333A5">
        <w:rPr>
          <w:sz w:val="28"/>
          <w:szCs w:val="28"/>
        </w:rPr>
        <w:t>наличную оплату и ближе к проведению вебинара интернет-ссылка для входа в систему.</w:t>
      </w:r>
    </w:p>
    <w:p w:rsidR="00E333A5" w:rsidRDefault="00E333A5" w:rsidP="003A3E04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E333A5">
        <w:rPr>
          <w:b/>
          <w:sz w:val="28"/>
          <w:szCs w:val="28"/>
        </w:rPr>
        <w:t>Техническая проверка компьютерного оборудования слушателей веб</w:t>
      </w:r>
      <w:r w:rsidRPr="00E333A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нар</w:t>
      </w:r>
      <w:r w:rsidR="00145CF5" w:rsidRPr="00145CF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состоится: </w:t>
      </w:r>
      <w:r w:rsidR="008A4B90">
        <w:rPr>
          <w:b/>
          <w:sz w:val="28"/>
          <w:szCs w:val="28"/>
        </w:rPr>
        <w:t>07 феврал</w:t>
      </w:r>
      <w:r w:rsidR="00300870">
        <w:rPr>
          <w:b/>
          <w:sz w:val="28"/>
          <w:szCs w:val="28"/>
        </w:rPr>
        <w:t>я</w:t>
      </w:r>
      <w:r w:rsidRPr="00E333A5">
        <w:rPr>
          <w:b/>
          <w:sz w:val="28"/>
          <w:szCs w:val="28"/>
        </w:rPr>
        <w:t xml:space="preserve">  201</w:t>
      </w:r>
      <w:r w:rsidR="008A4B90">
        <w:rPr>
          <w:b/>
          <w:sz w:val="28"/>
          <w:szCs w:val="28"/>
        </w:rPr>
        <w:t>8</w:t>
      </w:r>
      <w:r w:rsidRPr="00E333A5">
        <w:rPr>
          <w:b/>
          <w:sz w:val="28"/>
          <w:szCs w:val="28"/>
        </w:rPr>
        <w:t xml:space="preserve"> г. в 12-00 </w:t>
      </w:r>
      <w:r w:rsidRPr="00E333A5">
        <w:rPr>
          <w:sz w:val="28"/>
          <w:szCs w:val="28"/>
        </w:rPr>
        <w:t xml:space="preserve">по московскому времени по </w:t>
      </w:r>
      <w:proofErr w:type="gramStart"/>
      <w:r w:rsidRPr="00E333A5">
        <w:rPr>
          <w:sz w:val="28"/>
          <w:szCs w:val="28"/>
        </w:rPr>
        <w:t>интернет-ссылке</w:t>
      </w:r>
      <w:proofErr w:type="gramEnd"/>
      <w:r w:rsidRPr="00300870">
        <w:rPr>
          <w:b/>
          <w:szCs w:val="28"/>
        </w:rPr>
        <w:t xml:space="preserve"> </w:t>
      </w:r>
      <w:hyperlink r:id="rId10" w:history="1">
        <w:r w:rsidRPr="00300870">
          <w:rPr>
            <w:rStyle w:val="a9"/>
            <w:b/>
            <w:szCs w:val="28"/>
          </w:rPr>
          <w:t>https://go.myownconference.ru/x/Test</w:t>
        </w:r>
      </w:hyperlink>
    </w:p>
    <w:p w:rsidR="00E333A5" w:rsidRPr="00300870" w:rsidRDefault="00E333A5" w:rsidP="003A3E04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300870">
        <w:rPr>
          <w:sz w:val="28"/>
          <w:szCs w:val="28"/>
        </w:rPr>
        <w:t>Тест интернет соединения с оболочкой -</w:t>
      </w:r>
      <w:r w:rsidRPr="00300870">
        <w:rPr>
          <w:b/>
          <w:sz w:val="28"/>
          <w:szCs w:val="28"/>
        </w:rPr>
        <w:t xml:space="preserve"> </w:t>
      </w:r>
      <w:hyperlink r:id="rId11" w:history="1">
        <w:r w:rsidRPr="00300870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300870" w:rsidRPr="00300870" w:rsidRDefault="00300870" w:rsidP="003A3E04">
      <w:pPr>
        <w:tabs>
          <w:tab w:val="left" w:pos="0"/>
        </w:tabs>
        <w:spacing w:after="120"/>
        <w:rPr>
          <w:sz w:val="28"/>
          <w:szCs w:val="28"/>
        </w:rPr>
      </w:pPr>
      <w:r w:rsidRPr="00300870">
        <w:rPr>
          <w:sz w:val="28"/>
          <w:szCs w:val="28"/>
        </w:rPr>
        <w:t>Для участия с планшетов или смартфонов необходимо установить прилож</w:t>
      </w:r>
      <w:r w:rsidRPr="00300870">
        <w:rPr>
          <w:sz w:val="28"/>
          <w:szCs w:val="28"/>
        </w:rPr>
        <w:t>е</w:t>
      </w:r>
      <w:r w:rsidRPr="00300870">
        <w:rPr>
          <w:sz w:val="28"/>
          <w:szCs w:val="28"/>
        </w:rPr>
        <w:t xml:space="preserve">ние </w:t>
      </w:r>
      <w:r w:rsidRPr="00300870">
        <w:rPr>
          <w:sz w:val="28"/>
          <w:szCs w:val="28"/>
          <w:lang w:val="en-US"/>
        </w:rPr>
        <w:t>MyOwnConference</w:t>
      </w:r>
      <w:r w:rsidRPr="00300870">
        <w:rPr>
          <w:sz w:val="28"/>
          <w:szCs w:val="28"/>
        </w:rPr>
        <w:t>:</w:t>
      </w:r>
    </w:p>
    <w:p w:rsidR="00300870" w:rsidRPr="00300870" w:rsidRDefault="00300870" w:rsidP="003A3E04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300870">
        <w:rPr>
          <w:sz w:val="28"/>
          <w:szCs w:val="28"/>
        </w:rPr>
        <w:t>Арр</w:t>
      </w:r>
      <w:proofErr w:type="spellEnd"/>
      <w:r w:rsidRPr="00300870">
        <w:rPr>
          <w:sz w:val="28"/>
          <w:szCs w:val="28"/>
          <w:lang w:val="en-US"/>
        </w:rPr>
        <w:t xml:space="preserve"> Store </w:t>
      </w:r>
      <w:hyperlink r:id="rId12" w:history="1">
        <w:r w:rsidRPr="00300870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300870" w:rsidRPr="00300870" w:rsidRDefault="00300870" w:rsidP="003A3E04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300870">
        <w:rPr>
          <w:sz w:val="28"/>
          <w:szCs w:val="28"/>
          <w:lang w:val="en-US"/>
        </w:rPr>
        <w:t xml:space="preserve">Google play </w:t>
      </w:r>
      <w:hyperlink r:id="rId13" w:history="1">
        <w:r w:rsidRPr="00300870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333A5" w:rsidRDefault="00E333A5" w:rsidP="003A3E04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E333A5">
        <w:rPr>
          <w:b/>
          <w:sz w:val="28"/>
          <w:szCs w:val="28"/>
        </w:rPr>
        <w:t xml:space="preserve">Телефон для справок: (495) 134-34-71  </w:t>
      </w:r>
      <w:proofErr w:type="spellStart"/>
      <w:r w:rsidRPr="00E333A5">
        <w:rPr>
          <w:b/>
          <w:sz w:val="28"/>
          <w:szCs w:val="28"/>
        </w:rPr>
        <w:t>E-mail</w:t>
      </w:r>
      <w:proofErr w:type="spellEnd"/>
      <w:r w:rsidRPr="00E333A5">
        <w:rPr>
          <w:b/>
          <w:sz w:val="28"/>
          <w:szCs w:val="28"/>
        </w:rPr>
        <w:t>: tpprf@iimba.ru</w:t>
      </w:r>
    </w:p>
    <w:p w:rsidR="00D910BA" w:rsidRDefault="00D910BA" w:rsidP="003A3E04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>До встречи в виртуальном пространстве!</w:t>
      </w:r>
    </w:p>
    <w:p w:rsidR="00300870" w:rsidRPr="00D910BA" w:rsidRDefault="00300870" w:rsidP="003A3E04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</w:p>
    <w:p w:rsidR="00D910BA" w:rsidRPr="00D910BA" w:rsidRDefault="00D910BA" w:rsidP="00BA74DB">
      <w:pPr>
        <w:tabs>
          <w:tab w:val="left" w:pos="0"/>
        </w:tabs>
        <w:spacing w:after="120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D910BA">
        <w:rPr>
          <w:b/>
          <w:sz w:val="28"/>
          <w:szCs w:val="28"/>
        </w:rPr>
        <w:t>интернет-семинаре</w:t>
      </w:r>
      <w:proofErr w:type="spellEnd"/>
      <w:proofErr w:type="gramEnd"/>
      <w:r w:rsidRPr="00D910BA">
        <w:rPr>
          <w:b/>
          <w:sz w:val="28"/>
          <w:szCs w:val="28"/>
        </w:rPr>
        <w:t>)</w:t>
      </w:r>
    </w:p>
    <w:p w:rsidR="00D910BA" w:rsidRPr="00D910BA" w:rsidRDefault="00D910BA" w:rsidP="003A3E04">
      <w:pPr>
        <w:tabs>
          <w:tab w:val="left" w:pos="0"/>
        </w:tabs>
        <w:spacing w:before="120" w:after="120"/>
        <w:ind w:firstLine="709"/>
      </w:pPr>
      <w:r w:rsidRPr="00D910BA"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910BA">
        <w:t>вебкамеру</w:t>
      </w:r>
      <w:proofErr w:type="spellEnd"/>
      <w:r w:rsidRPr="00D910BA">
        <w:t xml:space="preserve"> и микрофон.   </w:t>
      </w:r>
    </w:p>
    <w:p w:rsidR="00D910BA" w:rsidRPr="00D910BA" w:rsidRDefault="00D910BA" w:rsidP="003A3E04">
      <w:pPr>
        <w:tabs>
          <w:tab w:val="left" w:pos="0"/>
        </w:tabs>
        <w:spacing w:before="120" w:after="120"/>
        <w:ind w:firstLine="709"/>
        <w:rPr>
          <w:b/>
        </w:rPr>
      </w:pPr>
      <w:r w:rsidRPr="00D910BA">
        <w:t xml:space="preserve">Рекомендуемая скорость соединения составляет от 256 </w:t>
      </w:r>
      <w:proofErr w:type="spellStart"/>
      <w:r w:rsidRPr="00D910BA">
        <w:t>kbps</w:t>
      </w:r>
      <w:proofErr w:type="spellEnd"/>
      <w:r w:rsidRPr="00D910BA">
        <w:t>. Эта скорость до</w:t>
      </w:r>
      <w:r w:rsidRPr="00D910BA">
        <w:t>с</w:t>
      </w:r>
      <w:r w:rsidRPr="00D910BA">
        <w:t xml:space="preserve">тупна практически на любом подключении в офисе или дома (LAN, ADSL, </w:t>
      </w:r>
      <w:proofErr w:type="spellStart"/>
      <w:r w:rsidRPr="00D910BA">
        <w:t>WiFi</w:t>
      </w:r>
      <w:proofErr w:type="spellEnd"/>
      <w:r w:rsidRPr="00D910BA">
        <w:t>).</w:t>
      </w:r>
      <w:r w:rsidRPr="00D910BA">
        <w:rPr>
          <w:b/>
        </w:rPr>
        <w:t xml:space="preserve">                   </w:t>
      </w:r>
    </w:p>
    <w:p w:rsidR="00D910BA" w:rsidRPr="00D910BA" w:rsidRDefault="00D910BA" w:rsidP="003A3E04">
      <w:pPr>
        <w:tabs>
          <w:tab w:val="left" w:pos="0"/>
        </w:tabs>
        <w:spacing w:after="120"/>
        <w:ind w:firstLine="709"/>
      </w:pPr>
      <w:r w:rsidRPr="00D910BA">
        <w:lastRenderedPageBreak/>
        <w:t>Формат вебинара позволяет сохранить качество обучения: каждый слушатель в</w:t>
      </w:r>
      <w:r w:rsidRPr="00D910BA">
        <w:t>и</w:t>
      </w:r>
      <w:r w:rsidRPr="00D910BA">
        <w:t>дит и слышит преподавателя, видит слайды, может скачать учебные материалы и запо</w:t>
      </w:r>
      <w:r w:rsidRPr="00D910BA">
        <w:t>л</w:t>
      </w:r>
      <w:r w:rsidRPr="00D910BA">
        <w:t xml:space="preserve">нить задания, в любой момент может задать онлайн-вопрос преподавателю или другим участникам. </w:t>
      </w:r>
    </w:p>
    <w:p w:rsidR="00985738" w:rsidRDefault="00D910BA" w:rsidP="003A3E04">
      <w:pPr>
        <w:spacing w:after="120"/>
        <w:ind w:firstLine="709"/>
        <w:rPr>
          <w:b/>
        </w:rPr>
      </w:pPr>
      <w:r w:rsidRPr="00D910BA">
        <w:rPr>
          <w:b/>
        </w:rPr>
        <w:t>Техническое тестирование</w:t>
      </w:r>
      <w:r w:rsidR="003A6106">
        <w:rPr>
          <w:b/>
        </w:rPr>
        <w:t xml:space="preserve"> участников вебинара состоится</w:t>
      </w:r>
      <w:r w:rsidR="00170019">
        <w:rPr>
          <w:b/>
        </w:rPr>
        <w:t>:</w:t>
      </w:r>
      <w:r w:rsidR="003A6106">
        <w:rPr>
          <w:b/>
        </w:rPr>
        <w:t xml:space="preserve"> </w:t>
      </w:r>
      <w:r w:rsidR="008A4B90">
        <w:rPr>
          <w:b/>
        </w:rPr>
        <w:t>07 феврал</w:t>
      </w:r>
      <w:r w:rsidR="00985738">
        <w:rPr>
          <w:b/>
        </w:rPr>
        <w:t>я</w:t>
      </w:r>
    </w:p>
    <w:p w:rsidR="00D910BA" w:rsidRPr="00D910BA" w:rsidRDefault="00D910BA" w:rsidP="003A3E04">
      <w:pPr>
        <w:spacing w:after="120"/>
        <w:ind w:firstLine="709"/>
        <w:rPr>
          <w:b/>
          <w:u w:val="single"/>
        </w:rPr>
      </w:pPr>
      <w:r w:rsidRPr="00D910BA">
        <w:rPr>
          <w:b/>
        </w:rPr>
        <w:t>201</w:t>
      </w:r>
      <w:r w:rsidR="008A4B90">
        <w:rPr>
          <w:b/>
        </w:rPr>
        <w:t>8</w:t>
      </w:r>
      <w:r w:rsidR="00E333A5">
        <w:rPr>
          <w:b/>
        </w:rPr>
        <w:t xml:space="preserve"> г. </w:t>
      </w:r>
      <w:r w:rsidRPr="00D910BA">
        <w:rPr>
          <w:b/>
        </w:rPr>
        <w:t xml:space="preserve">в 12-00 по </w:t>
      </w:r>
      <w:proofErr w:type="spellStart"/>
      <w:r w:rsidRPr="00D910BA">
        <w:rPr>
          <w:b/>
        </w:rPr>
        <w:t>моск</w:t>
      </w:r>
      <w:proofErr w:type="spellEnd"/>
      <w:r w:rsidRPr="00D910BA">
        <w:rPr>
          <w:b/>
        </w:rPr>
        <w:t xml:space="preserve">. времени по интернет-ссылке </w:t>
      </w:r>
      <w:hyperlink r:id="rId14" w:history="1">
        <w:r w:rsidR="00300870" w:rsidRPr="00300870">
          <w:rPr>
            <w:rStyle w:val="a9"/>
            <w:b/>
            <w:szCs w:val="28"/>
          </w:rPr>
          <w:t>https://go.myownconference.ru/x/Test</w:t>
        </w:r>
      </w:hyperlink>
    </w:p>
    <w:p w:rsidR="00D910BA" w:rsidRPr="00D910BA" w:rsidRDefault="00D910BA" w:rsidP="003A3E04">
      <w:pPr>
        <w:spacing w:after="120"/>
        <w:rPr>
          <w:bCs/>
        </w:rPr>
      </w:pPr>
      <w:r w:rsidRPr="00D910BA">
        <w:rPr>
          <w:b/>
        </w:rPr>
        <w:t>Уважаемые участники вебинаров!</w:t>
      </w:r>
      <w:r w:rsidRPr="00D910BA">
        <w:t xml:space="preserve"> Мы рады сообщить Вам, что теперь </w:t>
      </w:r>
      <w:r w:rsidRPr="00D910BA">
        <w:rPr>
          <w:bCs/>
        </w:rPr>
        <w:t>участвовать в вебинарах можно при помощи мобильных устройств (смартфоны и планшеты на опер</w:t>
      </w:r>
      <w:r w:rsidRPr="00D910BA">
        <w:rPr>
          <w:bCs/>
        </w:rPr>
        <w:t>а</w:t>
      </w:r>
      <w:r w:rsidRPr="00D910BA">
        <w:rPr>
          <w:bCs/>
        </w:rPr>
        <w:t xml:space="preserve">ционных системах: </w:t>
      </w:r>
      <w:r w:rsidRPr="00D910BA">
        <w:rPr>
          <w:bCs/>
          <w:lang w:val="en-US"/>
        </w:rPr>
        <w:t>Android</w:t>
      </w:r>
      <w:r w:rsidRPr="00D910BA">
        <w:rPr>
          <w:bCs/>
        </w:rPr>
        <w:t xml:space="preserve"> и </w:t>
      </w:r>
      <w:r w:rsidRPr="00D910BA">
        <w:rPr>
          <w:bCs/>
          <w:lang w:val="en-US"/>
        </w:rPr>
        <w:t>IOS</w:t>
      </w:r>
      <w:r w:rsidRPr="00D910BA">
        <w:rPr>
          <w:bCs/>
        </w:rPr>
        <w:t xml:space="preserve">) в приложении </w:t>
      </w:r>
      <w:r w:rsidRPr="00D910BA">
        <w:rPr>
          <w:b/>
          <w:bCs/>
          <w:lang w:val="en-US"/>
        </w:rPr>
        <w:t>MyOwnConference</w:t>
      </w:r>
    </w:p>
    <w:p w:rsidR="00D910BA" w:rsidRPr="00D910BA" w:rsidRDefault="00D910BA" w:rsidP="003A3E04">
      <w:pPr>
        <w:spacing w:after="120"/>
        <w:ind w:firstLine="709"/>
        <w:rPr>
          <w:b/>
        </w:rPr>
      </w:pPr>
      <w:r w:rsidRPr="00D910BA">
        <w:t xml:space="preserve">Рекомендуем пользоваться интернет-браузером </w:t>
      </w:r>
      <w:r w:rsidRPr="00D910BA">
        <w:rPr>
          <w:b/>
          <w:lang w:val="en-US"/>
        </w:rPr>
        <w:t>Google</w:t>
      </w:r>
      <w:r w:rsidRPr="00D910BA">
        <w:rPr>
          <w:b/>
        </w:rPr>
        <w:t xml:space="preserve"> </w:t>
      </w:r>
      <w:r w:rsidRPr="00D910BA">
        <w:rPr>
          <w:b/>
          <w:lang w:val="en-US"/>
        </w:rPr>
        <w:t>Chrome</w:t>
      </w:r>
      <w:r w:rsidRPr="00D910BA">
        <w:rPr>
          <w:b/>
        </w:rPr>
        <w:t>.</w:t>
      </w:r>
    </w:p>
    <w:p w:rsidR="00D910BA" w:rsidRPr="00D910BA" w:rsidRDefault="00D910BA" w:rsidP="003A3E04">
      <w:pPr>
        <w:spacing w:after="120"/>
        <w:ind w:firstLine="709"/>
      </w:pPr>
    </w:p>
    <w:p w:rsidR="00D910BA" w:rsidRPr="00D910BA" w:rsidRDefault="00D910BA" w:rsidP="003A3E04">
      <w:pPr>
        <w:spacing w:after="120"/>
        <w:ind w:firstLine="709"/>
        <w:rPr>
          <w:b/>
        </w:rPr>
      </w:pPr>
      <w:r w:rsidRPr="00D910BA">
        <w:rPr>
          <w:b/>
        </w:rPr>
        <w:t>Правила участия в вебинаре:</w:t>
      </w:r>
    </w:p>
    <w:p w:rsidR="00D910BA" w:rsidRPr="00D910BA" w:rsidRDefault="00D910BA" w:rsidP="003A3E0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</w:pPr>
      <w:r w:rsidRPr="00D910BA">
        <w:t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</w:t>
      </w:r>
      <w:r w:rsidRPr="00D910BA">
        <w:t>е</w:t>
      </w:r>
      <w:r w:rsidRPr="00D910BA">
        <w:t xml:space="preserve">чение участников вебинара и нарушения работы местных </w:t>
      </w:r>
      <w:proofErr w:type="spellStart"/>
      <w:r w:rsidRPr="00D910BA">
        <w:t>интернет-провайдеров</w:t>
      </w:r>
      <w:proofErr w:type="spellEnd"/>
      <w:r w:rsidRPr="00D910BA">
        <w:t xml:space="preserve">, предоставляющие услуги </w:t>
      </w:r>
      <w:proofErr w:type="spellStart"/>
      <w:r w:rsidRPr="00D910BA">
        <w:t>интернет-связи</w:t>
      </w:r>
      <w:proofErr w:type="spellEnd"/>
      <w:r w:rsidRPr="00D910BA">
        <w:t xml:space="preserve"> участникам вебинара. В работе вебинара не считаются дефектами незначительные малозаметные задержки видеоизображ</w:t>
      </w:r>
      <w:r w:rsidRPr="00D910BA">
        <w:t>е</w:t>
      </w:r>
      <w:r w:rsidRPr="00D910BA">
        <w:t>ния и звука).</w:t>
      </w:r>
    </w:p>
    <w:p w:rsidR="00D910BA" w:rsidRPr="00D910BA" w:rsidRDefault="00D910BA" w:rsidP="003A3E0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</w:pPr>
      <w:r w:rsidRPr="00D910BA">
        <w:t xml:space="preserve">Участникам вебинара запрещено </w:t>
      </w:r>
      <w:proofErr w:type="spellStart"/>
      <w:r w:rsidRPr="00D910BA">
        <w:t>флудить</w:t>
      </w:r>
      <w:proofErr w:type="spellEnd"/>
      <w:r w:rsidRPr="00D910BA">
        <w:t xml:space="preserve"> в чате вебинара (писать некорректные, бессмысленные, многократно повторяемые какие-либо слова и фразы). Нарушит</w:t>
      </w:r>
      <w:r w:rsidRPr="00D910BA">
        <w:t>е</w:t>
      </w:r>
      <w:r w:rsidRPr="00D910BA">
        <w:t xml:space="preserve">ли после предупреждения будут </w:t>
      </w:r>
      <w:proofErr w:type="spellStart"/>
      <w:r w:rsidRPr="00D910BA">
        <w:t>забанены</w:t>
      </w:r>
      <w:proofErr w:type="spellEnd"/>
      <w:r w:rsidRPr="00D910BA">
        <w:t xml:space="preserve"> (для них будет закрыта возможность п</w:t>
      </w:r>
      <w:r w:rsidRPr="00D910BA">
        <w:t>и</w:t>
      </w:r>
      <w:r w:rsidRPr="00D910BA">
        <w:t xml:space="preserve">сать в чате). Просьба быть вежливыми – Ваши сообщения видят Ваши коллеги из других регионов. </w:t>
      </w:r>
    </w:p>
    <w:p w:rsidR="00D910BA" w:rsidRPr="00D910BA" w:rsidRDefault="00D910BA" w:rsidP="003A3E04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910BA">
        <w:t xml:space="preserve">При входе в систему вебинара участники вебинара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D910BA" w:rsidRPr="00D910BA" w:rsidRDefault="00D910BA" w:rsidP="003A3E04">
      <w:pPr>
        <w:tabs>
          <w:tab w:val="left" w:pos="567"/>
        </w:tabs>
        <w:spacing w:after="120"/>
      </w:pPr>
    </w:p>
    <w:p w:rsidR="00C7377B" w:rsidRPr="004F693B" w:rsidRDefault="00C7377B" w:rsidP="003A3E04">
      <w:pPr>
        <w:ind w:right="-329"/>
        <w:rPr>
          <w:b/>
        </w:rPr>
      </w:pPr>
    </w:p>
    <w:sectPr w:rsidR="00C7377B" w:rsidRPr="004F693B" w:rsidSect="0053033F">
      <w:headerReference w:type="default" r:id="rId15"/>
      <w:footerReference w:type="default" r:id="rId16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0B" w:rsidRDefault="0049780B">
      <w:r>
        <w:separator/>
      </w:r>
    </w:p>
  </w:endnote>
  <w:endnote w:type="continuationSeparator" w:id="0">
    <w:p w:rsidR="0049780B" w:rsidRDefault="0049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DC" w:rsidRDefault="005147E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0B" w:rsidRDefault="0049780B">
      <w:r>
        <w:separator/>
      </w:r>
    </w:p>
  </w:footnote>
  <w:footnote w:type="continuationSeparator" w:id="0">
    <w:p w:rsidR="0049780B" w:rsidRDefault="00497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1048D"/>
    <w:multiLevelType w:val="multilevel"/>
    <w:tmpl w:val="922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8C3"/>
    <w:multiLevelType w:val="multilevel"/>
    <w:tmpl w:val="2BE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62988"/>
    <w:multiLevelType w:val="hybridMultilevel"/>
    <w:tmpl w:val="FB102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7443E"/>
    <w:multiLevelType w:val="multilevel"/>
    <w:tmpl w:val="753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96833"/>
    <w:multiLevelType w:val="multilevel"/>
    <w:tmpl w:val="753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17"/>
  </w:num>
  <w:num w:numId="10">
    <w:abstractNumId w:val="4"/>
  </w:num>
  <w:num w:numId="11">
    <w:abstractNumId w:val="8"/>
  </w:num>
  <w:num w:numId="12">
    <w:abstractNumId w:val="18"/>
  </w:num>
  <w:num w:numId="13">
    <w:abstractNumId w:val="7"/>
  </w:num>
  <w:num w:numId="14">
    <w:abstractNumId w:val="6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  <w:num w:numId="19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6EB"/>
    <w:rsid w:val="0004582A"/>
    <w:rsid w:val="00053FBE"/>
    <w:rsid w:val="0005497D"/>
    <w:rsid w:val="00054F8D"/>
    <w:rsid w:val="000568E0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1B00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32CF"/>
    <w:rsid w:val="00125126"/>
    <w:rsid w:val="00127963"/>
    <w:rsid w:val="001333DA"/>
    <w:rsid w:val="00133AD7"/>
    <w:rsid w:val="00133B20"/>
    <w:rsid w:val="00136970"/>
    <w:rsid w:val="00145CF5"/>
    <w:rsid w:val="001470E5"/>
    <w:rsid w:val="00154B7A"/>
    <w:rsid w:val="0015527C"/>
    <w:rsid w:val="00155DFE"/>
    <w:rsid w:val="0016047B"/>
    <w:rsid w:val="00163ADE"/>
    <w:rsid w:val="0016458C"/>
    <w:rsid w:val="00170019"/>
    <w:rsid w:val="00171BD7"/>
    <w:rsid w:val="00176B56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329C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F353C"/>
    <w:rsid w:val="002F3A5C"/>
    <w:rsid w:val="0030022B"/>
    <w:rsid w:val="00300870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3E04"/>
    <w:rsid w:val="003A6106"/>
    <w:rsid w:val="003B0905"/>
    <w:rsid w:val="003B1E27"/>
    <w:rsid w:val="003B2C2C"/>
    <w:rsid w:val="003C559D"/>
    <w:rsid w:val="003C5FBE"/>
    <w:rsid w:val="003C6852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023C"/>
    <w:rsid w:val="00454789"/>
    <w:rsid w:val="004554E3"/>
    <w:rsid w:val="004649A7"/>
    <w:rsid w:val="00466E6A"/>
    <w:rsid w:val="004672E9"/>
    <w:rsid w:val="00470BE1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178C"/>
    <w:rsid w:val="00494DA2"/>
    <w:rsid w:val="0049576B"/>
    <w:rsid w:val="0049780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47EF"/>
    <w:rsid w:val="005177A0"/>
    <w:rsid w:val="00521113"/>
    <w:rsid w:val="005213EA"/>
    <w:rsid w:val="00522865"/>
    <w:rsid w:val="00523E26"/>
    <w:rsid w:val="00524CDA"/>
    <w:rsid w:val="0052666D"/>
    <w:rsid w:val="0053033F"/>
    <w:rsid w:val="00533E65"/>
    <w:rsid w:val="00536DDF"/>
    <w:rsid w:val="005414D9"/>
    <w:rsid w:val="00546B1D"/>
    <w:rsid w:val="00550D04"/>
    <w:rsid w:val="005517DC"/>
    <w:rsid w:val="005523AC"/>
    <w:rsid w:val="005628E8"/>
    <w:rsid w:val="00564222"/>
    <w:rsid w:val="005676CF"/>
    <w:rsid w:val="0057610A"/>
    <w:rsid w:val="00583416"/>
    <w:rsid w:val="00583AE0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E0DBE"/>
    <w:rsid w:val="005E1C36"/>
    <w:rsid w:val="005E3524"/>
    <w:rsid w:val="005E6213"/>
    <w:rsid w:val="005E6A67"/>
    <w:rsid w:val="005E73DE"/>
    <w:rsid w:val="005E7C79"/>
    <w:rsid w:val="005F1427"/>
    <w:rsid w:val="005F411A"/>
    <w:rsid w:val="005F6FED"/>
    <w:rsid w:val="00601708"/>
    <w:rsid w:val="006020D2"/>
    <w:rsid w:val="00602939"/>
    <w:rsid w:val="00606C9E"/>
    <w:rsid w:val="00607FA0"/>
    <w:rsid w:val="00622425"/>
    <w:rsid w:val="006251C4"/>
    <w:rsid w:val="00626925"/>
    <w:rsid w:val="00626DC4"/>
    <w:rsid w:val="00632A3A"/>
    <w:rsid w:val="0063571A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63B88"/>
    <w:rsid w:val="006654C3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964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41CD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06C5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A0B2C"/>
    <w:rsid w:val="008A404F"/>
    <w:rsid w:val="008A4B90"/>
    <w:rsid w:val="008A4F3D"/>
    <w:rsid w:val="008A6968"/>
    <w:rsid w:val="008B023F"/>
    <w:rsid w:val="008B37C0"/>
    <w:rsid w:val="008B6C03"/>
    <w:rsid w:val="008B72F2"/>
    <w:rsid w:val="008B7690"/>
    <w:rsid w:val="008C0252"/>
    <w:rsid w:val="008C04A5"/>
    <w:rsid w:val="008C0BB7"/>
    <w:rsid w:val="008C1C0E"/>
    <w:rsid w:val="008C2722"/>
    <w:rsid w:val="008C5571"/>
    <w:rsid w:val="008C55DC"/>
    <w:rsid w:val="008E1578"/>
    <w:rsid w:val="008E72C5"/>
    <w:rsid w:val="008E7A94"/>
    <w:rsid w:val="008F260D"/>
    <w:rsid w:val="008F3F66"/>
    <w:rsid w:val="008F40A5"/>
    <w:rsid w:val="00901F70"/>
    <w:rsid w:val="0090291E"/>
    <w:rsid w:val="00905FB3"/>
    <w:rsid w:val="00914272"/>
    <w:rsid w:val="00916BC3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465AE"/>
    <w:rsid w:val="00952991"/>
    <w:rsid w:val="009573D1"/>
    <w:rsid w:val="00961394"/>
    <w:rsid w:val="00963259"/>
    <w:rsid w:val="00963970"/>
    <w:rsid w:val="00965756"/>
    <w:rsid w:val="0096627E"/>
    <w:rsid w:val="00966E99"/>
    <w:rsid w:val="0097200D"/>
    <w:rsid w:val="00981F7B"/>
    <w:rsid w:val="00984A5C"/>
    <w:rsid w:val="00985738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48B9"/>
    <w:rsid w:val="00A157C8"/>
    <w:rsid w:val="00A15EFA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5D38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178C7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A68FB"/>
    <w:rsid w:val="00BA74DB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3F07"/>
    <w:rsid w:val="00D161E7"/>
    <w:rsid w:val="00D16669"/>
    <w:rsid w:val="00D21099"/>
    <w:rsid w:val="00D22227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0D53"/>
    <w:rsid w:val="00D83347"/>
    <w:rsid w:val="00D87FAC"/>
    <w:rsid w:val="00D90319"/>
    <w:rsid w:val="00D9099E"/>
    <w:rsid w:val="00D910BA"/>
    <w:rsid w:val="00D912BB"/>
    <w:rsid w:val="00D92909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D05D8"/>
    <w:rsid w:val="00DD2F7A"/>
    <w:rsid w:val="00DD3823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23EA"/>
    <w:rsid w:val="00E333A5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30AF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626D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74D2F"/>
    <w:rsid w:val="00F800D0"/>
    <w:rsid w:val="00F83F9B"/>
    <w:rsid w:val="00F8763F"/>
    <w:rsid w:val="00F91EA7"/>
    <w:rsid w:val="00F958E3"/>
    <w:rsid w:val="00FA43B5"/>
    <w:rsid w:val="00FC332F"/>
    <w:rsid w:val="00FC45AE"/>
    <w:rsid w:val="00FD2B98"/>
    <w:rsid w:val="00FD379D"/>
    <w:rsid w:val="00FD4D09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o.myownconference.ru/x/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s://go.myownconference.ru/x/Te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5DCB-9791-4105-8716-10E3908A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7795</CharactersWithSpaces>
  <SharedDoc>false</SharedDoc>
  <HLinks>
    <vt:vector size="36" baseType="variant">
      <vt:variant>
        <vt:i4>65613</vt:i4>
      </vt:variant>
      <vt:variant>
        <vt:i4>15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8</cp:revision>
  <cp:lastPrinted>2012-11-07T08:43:00Z</cp:lastPrinted>
  <dcterms:created xsi:type="dcterms:W3CDTF">2018-01-30T07:11:00Z</dcterms:created>
  <dcterms:modified xsi:type="dcterms:W3CDTF">2018-02-06T09:38:00Z</dcterms:modified>
</cp:coreProperties>
</file>